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81" w:rsidRDefault="00C77981" w:rsidP="00C77981">
      <w:pPr>
        <w:bidi/>
        <w:spacing w:line="360" w:lineRule="auto"/>
        <w:rPr>
          <w:bCs/>
          <w:sz w:val="28"/>
          <w:szCs w:val="28"/>
          <w:u w:val="single"/>
          <w:rtl/>
        </w:rPr>
      </w:pPr>
      <w:r w:rsidRPr="007A7A8C">
        <w:rPr>
          <w:bCs/>
          <w:sz w:val="28"/>
          <w:szCs w:val="28"/>
          <w:u w:val="single"/>
          <w:rtl/>
        </w:rPr>
        <w:t>שאלת חשיבה לוגית</w:t>
      </w:r>
    </w:p>
    <w:p w:rsidR="00F734C5" w:rsidRPr="007A7A8C" w:rsidRDefault="00F734C5" w:rsidP="00F734C5">
      <w:pPr>
        <w:bidi/>
        <w:spacing w:line="360" w:lineRule="auto"/>
        <w:rPr>
          <w:bCs/>
          <w:sz w:val="28"/>
          <w:szCs w:val="28"/>
        </w:rPr>
      </w:pPr>
      <w:bookmarkStart w:id="0" w:name="_GoBack"/>
      <w:bookmarkEnd w:id="0"/>
    </w:p>
    <w:p w:rsidR="00C77981" w:rsidRDefault="00C77981" w:rsidP="00C77981">
      <w:pPr>
        <w:bidi/>
        <w:spacing w:line="360" w:lineRule="auto"/>
      </w:pPr>
      <w:r>
        <w:rPr>
          <w:sz w:val="24"/>
          <w:szCs w:val="24"/>
          <w:rtl/>
        </w:rPr>
        <w:t>על מדף ישנם ארבעה ספרי לימוד המונחים זה על-גבי זה (לאו דווקא בסדר זה): חשבון, אנגלית, עברית וספרות.</w:t>
      </w:r>
    </w:p>
    <w:p w:rsidR="00C77981" w:rsidRDefault="00C77981" w:rsidP="00C77981">
      <w:pPr>
        <w:bidi/>
        <w:spacing w:line="360" w:lineRule="auto"/>
      </w:pPr>
      <w:r>
        <w:rPr>
          <w:sz w:val="24"/>
          <w:szCs w:val="24"/>
          <w:rtl/>
        </w:rPr>
        <w:t xml:space="preserve">ידוע:              </w:t>
      </w:r>
      <w:r>
        <w:rPr>
          <w:sz w:val="24"/>
          <w:szCs w:val="24"/>
          <w:rtl/>
        </w:rPr>
        <w:tab/>
        <w:t>ספר החשבון אינו התחתון ביותר.</w:t>
      </w:r>
    </w:p>
    <w:p w:rsidR="00C77981" w:rsidRDefault="00C77981" w:rsidP="00C77981">
      <w:pPr>
        <w:bidi/>
        <w:spacing w:line="360" w:lineRule="auto"/>
      </w:pPr>
      <w:r>
        <w:rPr>
          <w:sz w:val="24"/>
          <w:szCs w:val="24"/>
          <w:rtl/>
        </w:rPr>
        <w:t xml:space="preserve">              </w:t>
      </w:r>
      <w:r>
        <w:rPr>
          <w:sz w:val="24"/>
          <w:szCs w:val="24"/>
          <w:rtl/>
        </w:rPr>
        <w:tab/>
        <w:t>ספר העברית תמיד מונח מתחת לספר האנגלית ובצמוד לו.</w:t>
      </w:r>
    </w:p>
    <w:p w:rsidR="00C77981" w:rsidRPr="00C8579D" w:rsidRDefault="00C77981" w:rsidP="00C77981">
      <w:pPr>
        <w:bidi/>
        <w:spacing w:line="360" w:lineRule="auto"/>
        <w:rPr>
          <w:b/>
          <w:bCs/>
          <w:u w:val="single"/>
        </w:rPr>
      </w:pPr>
      <w:r>
        <w:rPr>
          <w:sz w:val="24"/>
          <w:szCs w:val="24"/>
          <w:rtl/>
        </w:rPr>
        <w:t xml:space="preserve">מה מהבאים מתחייב על-פי הנתונים? </w:t>
      </w:r>
      <w:r w:rsidRPr="00C8579D">
        <w:rPr>
          <w:b/>
          <w:bCs/>
          <w:sz w:val="24"/>
          <w:szCs w:val="24"/>
          <w:u w:val="single"/>
          <w:rtl/>
        </w:rPr>
        <w:t>עליך להסביר בבירור או בשרטוט</w:t>
      </w:r>
    </w:p>
    <w:p w:rsidR="00C77981" w:rsidRDefault="00C77981" w:rsidP="00C77981">
      <w:pPr>
        <w:bidi/>
        <w:spacing w:line="360" w:lineRule="auto"/>
      </w:pPr>
      <w:r>
        <w:rPr>
          <w:sz w:val="24"/>
          <w:szCs w:val="24"/>
          <w:rtl/>
        </w:rPr>
        <w:t>(1) אם ספר העברית שני מלמטה, ספר החשבון הוא העליון</w:t>
      </w:r>
    </w:p>
    <w:p w:rsidR="00C77981" w:rsidRDefault="00C77981" w:rsidP="00C77981">
      <w:pPr>
        <w:bidi/>
        <w:spacing w:line="360" w:lineRule="auto"/>
      </w:pPr>
      <w:r>
        <w:rPr>
          <w:sz w:val="24"/>
          <w:szCs w:val="24"/>
          <w:rtl/>
        </w:rPr>
        <w:t>(2) אם ספר החשבון הוא העליון, ספר הספרות הוא התחתון</w:t>
      </w:r>
    </w:p>
    <w:p w:rsidR="00C77981" w:rsidRDefault="00C77981" w:rsidP="00C77981">
      <w:pPr>
        <w:bidi/>
        <w:spacing w:line="360" w:lineRule="auto"/>
      </w:pPr>
      <w:r>
        <w:rPr>
          <w:sz w:val="24"/>
          <w:szCs w:val="24"/>
          <w:rtl/>
        </w:rPr>
        <w:t>(3) ספרי החשבון והספרות תמיד מונחים זה על-גבי זה</w:t>
      </w:r>
    </w:p>
    <w:p w:rsidR="00C77981" w:rsidRDefault="00C77981" w:rsidP="00C77981">
      <w:pPr>
        <w:bidi/>
        <w:spacing w:line="360" w:lineRule="auto"/>
      </w:pPr>
      <w:r>
        <w:rPr>
          <w:sz w:val="24"/>
          <w:szCs w:val="24"/>
          <w:rtl/>
        </w:rPr>
        <w:t>(4) ספר הספרות לעולם אינו העליון</w:t>
      </w:r>
    </w:p>
    <w:p w:rsidR="00C77981" w:rsidRDefault="00C77981" w:rsidP="00C77981">
      <w:pPr>
        <w:bidi/>
        <w:spacing w:line="360" w:lineRule="auto"/>
      </w:pPr>
      <w:r>
        <w:rPr>
          <w:sz w:val="24"/>
          <w:szCs w:val="24"/>
          <w:rtl/>
        </w:rPr>
        <w:t>(5) אין אף תשובה שמתאימה.</w:t>
      </w:r>
    </w:p>
    <w:p w:rsidR="00C77981" w:rsidRDefault="00C77981" w:rsidP="00C77981">
      <w:pPr>
        <w:bidi/>
        <w:spacing w:line="360" w:lineRule="auto"/>
      </w:pPr>
      <w:r>
        <w:rPr>
          <w:sz w:val="24"/>
          <w:szCs w:val="24"/>
          <w:rtl/>
        </w:rPr>
        <w:t>(6) יש יותר מתשובה אחת שמתאימה.</w:t>
      </w:r>
    </w:p>
    <w:p w:rsidR="00C610C5" w:rsidRDefault="00C610C5" w:rsidP="009B620E">
      <w:pPr>
        <w:bidi/>
        <w:rPr>
          <w:rtl/>
        </w:rPr>
      </w:pPr>
    </w:p>
    <w:p w:rsidR="007A7A8C" w:rsidRPr="007A7A8C" w:rsidRDefault="007A7A8C" w:rsidP="007A7A8C">
      <w:pPr>
        <w:bidi/>
        <w:rPr>
          <w:b/>
          <w:bCs/>
          <w:sz w:val="28"/>
          <w:szCs w:val="28"/>
          <w:u w:val="single"/>
          <w:rtl/>
        </w:rPr>
      </w:pPr>
      <w:r w:rsidRPr="007A7A8C">
        <w:rPr>
          <w:rFonts w:hint="cs"/>
          <w:b/>
          <w:bCs/>
          <w:sz w:val="28"/>
          <w:szCs w:val="28"/>
          <w:u w:val="single"/>
          <w:rtl/>
        </w:rPr>
        <w:t>תשובה</w:t>
      </w:r>
      <w:r w:rsidR="00F734C5">
        <w:rPr>
          <w:rFonts w:hint="cs"/>
          <w:b/>
          <w:bCs/>
          <w:sz w:val="28"/>
          <w:szCs w:val="28"/>
          <w:u w:val="single"/>
          <w:rtl/>
        </w:rPr>
        <w:t xml:space="preserve"> בעמוד הבא</w:t>
      </w:r>
      <w:r w:rsidRPr="007A7A8C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F734C5" w:rsidRDefault="00F734C5" w:rsidP="009B620E">
      <w:pPr>
        <w:bidi/>
        <w:spacing w:line="360" w:lineRule="auto"/>
        <w:rPr>
          <w:sz w:val="24"/>
          <w:szCs w:val="24"/>
          <w:rtl/>
        </w:rPr>
      </w:pPr>
    </w:p>
    <w:p w:rsidR="00F734C5" w:rsidRDefault="00F734C5" w:rsidP="00F734C5">
      <w:pPr>
        <w:bidi/>
        <w:spacing w:line="360" w:lineRule="auto"/>
        <w:rPr>
          <w:sz w:val="24"/>
          <w:szCs w:val="24"/>
          <w:rtl/>
        </w:rPr>
      </w:pPr>
    </w:p>
    <w:p w:rsidR="00F734C5" w:rsidRDefault="00F734C5">
      <w:pPr>
        <w:spacing w:after="160" w:line="259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7A7A8C" w:rsidRDefault="009B620E" w:rsidP="00F734C5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נרשום רק את המצבים שעונים לדרישות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תחילה את ה"עברית תחת האנגלית וצמוד לו"</w:t>
      </w:r>
      <w:r w:rsidR="007A7A8C">
        <w:rPr>
          <w:rFonts w:hint="cs"/>
          <w:sz w:val="24"/>
          <w:szCs w:val="24"/>
          <w:rtl/>
        </w:rPr>
        <w:t xml:space="preserve"> </w:t>
      </w:r>
    </w:p>
    <w:p w:rsidR="007A7A8C" w:rsidRDefault="007A7A8C" w:rsidP="007A7A8C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נשארנו עם 6 אפשרויות:</w:t>
      </w:r>
    </w:p>
    <w:p w:rsidR="007A7A8C" w:rsidRDefault="007A7A8C" w:rsidP="007A7A8C">
      <w:pPr>
        <w:bidi/>
        <w:spacing w:line="360" w:lineRule="auto"/>
      </w:pPr>
      <w:r>
        <w:rPr>
          <w:rFonts w:hint="cs"/>
          <w:rtl/>
        </w:rPr>
        <w:t xml:space="preserve">נשארנו עם 4 מקרים...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</w:tblGrid>
      <w:tr w:rsidR="007A7A8C" w:rsidTr="007A7A8C">
        <w:tc>
          <w:tcPr>
            <w:tcW w:w="412" w:type="dxa"/>
            <w:shd w:val="clear" w:color="auto" w:fill="D9D9D9" w:themeFill="background1" w:themeFillShade="D9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7A7A8C" w:rsidTr="007A7A8C"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</w:tr>
      <w:tr w:rsidR="007A7A8C" w:rsidTr="007A7A8C"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</w:tr>
      <w:tr w:rsidR="007A7A8C" w:rsidTr="007A7A8C"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</w:tr>
      <w:tr w:rsidR="007A7A8C" w:rsidTr="007A7A8C"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CF6B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</w:tr>
    </w:tbl>
    <w:p w:rsidR="007A7A8C" w:rsidRDefault="007A7A8C" w:rsidP="007A7A8C">
      <w:pPr>
        <w:bidi/>
        <w:rPr>
          <w:rtl/>
        </w:rPr>
      </w:pPr>
    </w:p>
    <w:p w:rsidR="009B620E" w:rsidRDefault="007A7A8C" w:rsidP="007A7A8C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ואז נמחק את המקרים שספר החשבון תחתון.</w:t>
      </w:r>
    </w:p>
    <w:p w:rsidR="007A7A8C" w:rsidRDefault="007A7A8C" w:rsidP="007A7A8C">
      <w:pPr>
        <w:bidi/>
        <w:spacing w:line="360" w:lineRule="auto"/>
      </w:pPr>
      <w:r>
        <w:rPr>
          <w:rFonts w:hint="cs"/>
          <w:rtl/>
        </w:rPr>
        <w:t xml:space="preserve">נשארנו עם 4 מקרים...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</w:tblGrid>
      <w:tr w:rsidR="007A7A8C" w:rsidTr="007A7A8C">
        <w:tc>
          <w:tcPr>
            <w:tcW w:w="412" w:type="dxa"/>
            <w:shd w:val="clear" w:color="auto" w:fill="D9D9D9" w:themeFill="background1" w:themeFillShade="D9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7A7A8C" w:rsidTr="007A7A8C"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</w:tr>
      <w:tr w:rsidR="007A7A8C" w:rsidTr="007A7A8C"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</w:tr>
      <w:tr w:rsidR="007A7A8C" w:rsidTr="007A7A8C"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</w:tr>
      <w:tr w:rsidR="007A7A8C" w:rsidTr="007A7A8C"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412" w:type="dxa"/>
            <w:shd w:val="clear" w:color="auto" w:fill="auto"/>
          </w:tcPr>
          <w:p w:rsidR="007A7A8C" w:rsidRDefault="007A7A8C" w:rsidP="009B62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</w:tr>
    </w:tbl>
    <w:p w:rsidR="009B620E" w:rsidRDefault="009B620E" w:rsidP="009B620E">
      <w:pPr>
        <w:bidi/>
        <w:rPr>
          <w:rtl/>
        </w:rPr>
      </w:pPr>
    </w:p>
    <w:p w:rsidR="007A7A8C" w:rsidRDefault="007A7A8C" w:rsidP="007A7A8C">
      <w:pPr>
        <w:bidi/>
        <w:rPr>
          <w:rtl/>
        </w:rPr>
      </w:pPr>
      <w:r>
        <w:rPr>
          <w:rFonts w:hint="cs"/>
          <w:rtl/>
        </w:rPr>
        <w:t>נבדוק כל מקרה:</w:t>
      </w:r>
    </w:p>
    <w:p w:rsidR="007A7A8C" w:rsidRDefault="007A7A8C" w:rsidP="007A7A8C">
      <w:pPr>
        <w:bidi/>
        <w:rPr>
          <w:rtl/>
        </w:rPr>
      </w:pPr>
    </w:p>
    <w:p w:rsidR="007A7A8C" w:rsidRDefault="007A7A8C" w:rsidP="007A7A8C">
      <w:pPr>
        <w:bidi/>
        <w:spacing w:line="360" w:lineRule="auto"/>
      </w:pPr>
      <w:r>
        <w:rPr>
          <w:sz w:val="24"/>
          <w:szCs w:val="24"/>
          <w:rtl/>
        </w:rPr>
        <w:t>(1) אם ספר העברית שני מלמטה, ספר החשבון הוא העליון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אפשרות קיימת.</w:t>
      </w:r>
    </w:p>
    <w:p w:rsidR="007A7A8C" w:rsidRPr="007A7A8C" w:rsidRDefault="007A7A8C" w:rsidP="007A7A8C">
      <w:pPr>
        <w:bidi/>
        <w:spacing w:line="360" w:lineRule="auto"/>
      </w:pPr>
      <w:r>
        <w:rPr>
          <w:sz w:val="24"/>
          <w:szCs w:val="24"/>
          <w:rtl/>
        </w:rPr>
        <w:t>(2) אם ספר החשבון הוא העליון, ספר הספרות הוא התחתון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אפשרות 2 מפריכה טענה זו. </w:t>
      </w:r>
    </w:p>
    <w:p w:rsidR="007A7A8C" w:rsidRPr="007A7A8C" w:rsidRDefault="007A7A8C" w:rsidP="007A7A8C">
      <w:pPr>
        <w:bidi/>
        <w:spacing w:line="360" w:lineRule="auto"/>
      </w:pPr>
      <w:r>
        <w:rPr>
          <w:sz w:val="24"/>
          <w:szCs w:val="24"/>
          <w:rtl/>
        </w:rPr>
        <w:t>(3) ספרי החשבון והספרות תמיד מונחים זה על-גבי זה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אפשרות 1 מפריכה טענה זו.</w:t>
      </w:r>
    </w:p>
    <w:p w:rsidR="007A7A8C" w:rsidRPr="007A7A8C" w:rsidRDefault="007A7A8C" w:rsidP="007A7A8C">
      <w:pPr>
        <w:bidi/>
        <w:spacing w:line="360" w:lineRule="auto"/>
      </w:pPr>
      <w:r>
        <w:rPr>
          <w:sz w:val="24"/>
          <w:szCs w:val="24"/>
          <w:rtl/>
        </w:rPr>
        <w:t>(4) ספר הספרות לעולם אינו העליון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אפשרות 3 מפריכה טענה זו.</w:t>
      </w:r>
    </w:p>
    <w:p w:rsidR="007A7A8C" w:rsidRDefault="007A7A8C" w:rsidP="007A7A8C">
      <w:pPr>
        <w:bidi/>
        <w:spacing w:line="360" w:lineRule="auto"/>
      </w:pPr>
      <w:r>
        <w:rPr>
          <w:sz w:val="24"/>
          <w:szCs w:val="24"/>
          <w:rtl/>
        </w:rPr>
        <w:t>(5) אין אף תשובה שמתאימה.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תשובה (1) מתאימה.</w:t>
      </w:r>
    </w:p>
    <w:p w:rsidR="007A7A8C" w:rsidRDefault="007A7A8C" w:rsidP="007A7A8C">
      <w:pPr>
        <w:bidi/>
        <w:spacing w:line="360" w:lineRule="auto"/>
      </w:pPr>
      <w:r>
        <w:rPr>
          <w:sz w:val="24"/>
          <w:szCs w:val="24"/>
          <w:rtl/>
        </w:rPr>
        <w:t>(6) יש יותר מתשובה אחת שמתאימה.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רק תשובה (1) מתאימה.</w:t>
      </w:r>
    </w:p>
    <w:p w:rsidR="007A7A8C" w:rsidRPr="007A7A8C" w:rsidRDefault="007A7A8C" w:rsidP="007A7A8C">
      <w:pPr>
        <w:bidi/>
      </w:pPr>
    </w:p>
    <w:sectPr w:rsidR="007A7A8C" w:rsidRPr="007A7A8C" w:rsidSect="001601CE">
      <w:pgSz w:w="11905" w:h="16837" w:code="9"/>
      <w:pgMar w:top="907" w:right="1015" w:bottom="1080" w:left="990" w:header="0" w:footer="0" w:gutter="0"/>
      <w:cols w:space="720"/>
      <w:bidi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06F28"/>
    <w:multiLevelType w:val="hybridMultilevel"/>
    <w:tmpl w:val="4E42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C5"/>
    <w:rsid w:val="001601CE"/>
    <w:rsid w:val="00221733"/>
    <w:rsid w:val="003F7E2A"/>
    <w:rsid w:val="006D50B5"/>
    <w:rsid w:val="0079764D"/>
    <w:rsid w:val="007A7A8C"/>
    <w:rsid w:val="009B620E"/>
    <w:rsid w:val="00C610C5"/>
    <w:rsid w:val="00C77981"/>
    <w:rsid w:val="00C8579D"/>
    <w:rsid w:val="00F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EF18"/>
  <w15:chartTrackingRefBased/>
  <w15:docId w15:val="{07F98103-2AD8-4D28-8F6D-C1875B9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7981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9B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14;&#1489;&#1504;&#1497;&#1514;%20&#1502;&#1505;&#1502;&#1498;%20&#1499;&#1500;&#1500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מסמך כללי.dotx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Shmulick</dc:creator>
  <cp:keywords/>
  <dc:description/>
  <cp:lastModifiedBy>shmulick</cp:lastModifiedBy>
  <cp:revision>7</cp:revision>
  <dcterms:created xsi:type="dcterms:W3CDTF">2018-02-17T14:07:00Z</dcterms:created>
  <dcterms:modified xsi:type="dcterms:W3CDTF">2020-01-21T20:27:00Z</dcterms:modified>
</cp:coreProperties>
</file>